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ED6F" w14:textId="77777777" w:rsidR="00C85E4C" w:rsidRDefault="002C2B34" w:rsidP="002C2B34">
      <w:pPr>
        <w:jc w:val="center"/>
        <w:rPr>
          <w:sz w:val="24"/>
          <w:szCs w:val="24"/>
        </w:rPr>
      </w:pPr>
      <w:r>
        <w:rPr>
          <w:sz w:val="24"/>
          <w:szCs w:val="24"/>
        </w:rPr>
        <w:t>R.F. Downey School Council Meeting</w:t>
      </w:r>
    </w:p>
    <w:p w14:paraId="6F94850D" w14:textId="5C52C4A4" w:rsidR="002C2B34" w:rsidRDefault="00554A65" w:rsidP="002C2B34">
      <w:pPr>
        <w:jc w:val="center"/>
        <w:rPr>
          <w:sz w:val="24"/>
          <w:szCs w:val="24"/>
        </w:rPr>
      </w:pPr>
      <w:r>
        <w:rPr>
          <w:sz w:val="24"/>
          <w:szCs w:val="24"/>
        </w:rPr>
        <w:t>Mon</w:t>
      </w:r>
      <w:r w:rsidR="00125BDC">
        <w:rPr>
          <w:sz w:val="24"/>
          <w:szCs w:val="24"/>
        </w:rPr>
        <w:t xml:space="preserve">day, </w:t>
      </w:r>
      <w:r>
        <w:rPr>
          <w:sz w:val="24"/>
          <w:szCs w:val="24"/>
        </w:rPr>
        <w:t>Octo</w:t>
      </w:r>
      <w:r w:rsidR="00257115">
        <w:rPr>
          <w:sz w:val="24"/>
          <w:szCs w:val="24"/>
        </w:rPr>
        <w:t>ber</w:t>
      </w:r>
      <w:r w:rsidR="00852DF7">
        <w:rPr>
          <w:sz w:val="24"/>
          <w:szCs w:val="24"/>
        </w:rPr>
        <w:t xml:space="preserve"> </w:t>
      </w:r>
      <w:r w:rsidR="00257115">
        <w:rPr>
          <w:sz w:val="24"/>
          <w:szCs w:val="24"/>
        </w:rPr>
        <w:t>2</w:t>
      </w:r>
      <w:r>
        <w:rPr>
          <w:sz w:val="24"/>
          <w:szCs w:val="24"/>
        </w:rPr>
        <w:t>8</w:t>
      </w:r>
      <w:r w:rsidR="00C92813">
        <w:rPr>
          <w:sz w:val="24"/>
          <w:szCs w:val="24"/>
        </w:rPr>
        <w:t>, 201</w:t>
      </w:r>
      <w:r w:rsidR="00852DF7">
        <w:rPr>
          <w:sz w:val="24"/>
          <w:szCs w:val="24"/>
        </w:rPr>
        <w:t>9</w:t>
      </w:r>
    </w:p>
    <w:p w14:paraId="2FC139BC" w14:textId="77777777" w:rsidR="00524E66" w:rsidRDefault="002C2B34" w:rsidP="00812AA0">
      <w:pPr>
        <w:jc w:val="center"/>
        <w:rPr>
          <w:sz w:val="24"/>
          <w:szCs w:val="24"/>
        </w:rPr>
      </w:pPr>
      <w:r>
        <w:rPr>
          <w:b/>
          <w:sz w:val="24"/>
          <w:szCs w:val="24"/>
        </w:rPr>
        <w:t>Minutes</w:t>
      </w:r>
    </w:p>
    <w:p w14:paraId="22D0BE6F" w14:textId="3EB90C43" w:rsidR="00CD7FF9" w:rsidRDefault="002C2B34" w:rsidP="00707D38">
      <w:pPr>
        <w:pStyle w:val="NoSpacing"/>
      </w:pPr>
      <w:r w:rsidRPr="00E33CF9">
        <w:rPr>
          <w:b/>
        </w:rPr>
        <w:t>Members Present:</w:t>
      </w:r>
      <w:r w:rsidR="001D7331">
        <w:t xml:space="preserve"> </w:t>
      </w:r>
      <w:r w:rsidR="00115BE0">
        <w:t xml:space="preserve">Barb Bloom, </w:t>
      </w:r>
      <w:r w:rsidR="00554A65">
        <w:t xml:space="preserve">Adam Brand, </w:t>
      </w:r>
      <w:r w:rsidR="00693EE8">
        <w:t xml:space="preserve">Heather Brand, </w:t>
      </w:r>
      <w:r w:rsidR="00115BE0">
        <w:t>Kelly Grant</w:t>
      </w:r>
      <w:r w:rsidR="00554A65">
        <w:t>, Debbie Halstead, Aaron Huizinga, Tracey Johnston, Becky Smith</w:t>
      </w:r>
    </w:p>
    <w:p w14:paraId="3FBA022E" w14:textId="77777777" w:rsidR="00C92813" w:rsidRPr="00125BDC" w:rsidRDefault="00C92813" w:rsidP="00C92813">
      <w:pPr>
        <w:pStyle w:val="NoSpacing"/>
      </w:pPr>
    </w:p>
    <w:p w14:paraId="5B678583" w14:textId="5C18358A" w:rsidR="00D1477F" w:rsidRPr="00125BDC" w:rsidRDefault="00EF060C" w:rsidP="002C2B34">
      <w:pPr>
        <w:rPr>
          <w:sz w:val="24"/>
          <w:szCs w:val="24"/>
        </w:rPr>
      </w:pPr>
      <w:r w:rsidRPr="00125BDC">
        <w:rPr>
          <w:b/>
          <w:sz w:val="24"/>
          <w:szCs w:val="24"/>
        </w:rPr>
        <w:t>R</w:t>
      </w:r>
      <w:r w:rsidR="004B484F" w:rsidRPr="00125BDC">
        <w:rPr>
          <w:b/>
          <w:sz w:val="24"/>
          <w:szCs w:val="24"/>
        </w:rPr>
        <w:t>egrets:</w:t>
      </w:r>
      <w:r w:rsidR="004B484F" w:rsidRPr="00125BDC">
        <w:rPr>
          <w:sz w:val="24"/>
          <w:szCs w:val="24"/>
        </w:rPr>
        <w:t xml:space="preserve"> </w:t>
      </w:r>
    </w:p>
    <w:p w14:paraId="0817858C" w14:textId="27CAC8C0" w:rsidR="006B2CDF" w:rsidRPr="003319A1" w:rsidRDefault="006B2CDF" w:rsidP="002C2B34">
      <w:pPr>
        <w:rPr>
          <w:sz w:val="24"/>
          <w:szCs w:val="24"/>
          <w:lang w:val="fr-FR"/>
        </w:rPr>
      </w:pPr>
      <w:r w:rsidRPr="003319A1">
        <w:rPr>
          <w:b/>
          <w:sz w:val="24"/>
          <w:szCs w:val="24"/>
          <w:lang w:val="fr-FR"/>
        </w:rPr>
        <w:t>Guest</w:t>
      </w:r>
      <w:r w:rsidRPr="003319A1">
        <w:rPr>
          <w:sz w:val="24"/>
          <w:szCs w:val="24"/>
          <w:lang w:val="fr-FR"/>
        </w:rPr>
        <w:t xml:space="preserve">: </w:t>
      </w:r>
    </w:p>
    <w:tbl>
      <w:tblPr>
        <w:tblStyle w:val="TableGrid"/>
        <w:tblW w:w="9648" w:type="dxa"/>
        <w:tblLook w:val="00A0" w:firstRow="1" w:lastRow="0" w:firstColumn="1" w:lastColumn="0" w:noHBand="0" w:noVBand="0"/>
      </w:tblPr>
      <w:tblGrid>
        <w:gridCol w:w="2160"/>
        <w:gridCol w:w="5328"/>
        <w:gridCol w:w="2160"/>
      </w:tblGrid>
      <w:tr w:rsidR="00CB6F02" w14:paraId="247D919D" w14:textId="77777777" w:rsidTr="00700D04">
        <w:trPr>
          <w:trHeight w:val="1088"/>
        </w:trPr>
        <w:tc>
          <w:tcPr>
            <w:tcW w:w="2160" w:type="dxa"/>
          </w:tcPr>
          <w:p w14:paraId="096B0436" w14:textId="77777777" w:rsidR="002C2B34" w:rsidRPr="003319A1" w:rsidRDefault="002C2B34" w:rsidP="002C2B34">
            <w:pPr>
              <w:jc w:val="center"/>
              <w:rPr>
                <w:b/>
                <w:sz w:val="24"/>
                <w:szCs w:val="24"/>
                <w:lang w:val="fr-FR"/>
              </w:rPr>
            </w:pPr>
          </w:p>
          <w:p w14:paraId="698D2F81" w14:textId="77777777" w:rsidR="002C2B34" w:rsidRPr="002C2B34" w:rsidRDefault="002C2B34" w:rsidP="002C2B34">
            <w:pPr>
              <w:jc w:val="center"/>
              <w:rPr>
                <w:b/>
                <w:sz w:val="24"/>
                <w:szCs w:val="24"/>
              </w:rPr>
            </w:pPr>
            <w:r>
              <w:rPr>
                <w:b/>
                <w:sz w:val="24"/>
                <w:szCs w:val="24"/>
              </w:rPr>
              <w:t>Agenda Item</w:t>
            </w:r>
          </w:p>
        </w:tc>
        <w:tc>
          <w:tcPr>
            <w:tcW w:w="5328" w:type="dxa"/>
          </w:tcPr>
          <w:p w14:paraId="6864684A" w14:textId="77777777" w:rsidR="002C2B34" w:rsidRDefault="002C2B34" w:rsidP="002C2B34">
            <w:pPr>
              <w:jc w:val="center"/>
              <w:rPr>
                <w:sz w:val="24"/>
                <w:szCs w:val="24"/>
              </w:rPr>
            </w:pPr>
          </w:p>
          <w:p w14:paraId="6F01C575" w14:textId="77777777" w:rsidR="002C2B34" w:rsidRPr="002C2B34" w:rsidRDefault="002C2B34" w:rsidP="002C2B34">
            <w:pPr>
              <w:jc w:val="center"/>
              <w:rPr>
                <w:b/>
                <w:sz w:val="24"/>
                <w:szCs w:val="24"/>
              </w:rPr>
            </w:pPr>
            <w:r w:rsidRPr="002C2B34">
              <w:rPr>
                <w:b/>
                <w:sz w:val="24"/>
                <w:szCs w:val="24"/>
              </w:rPr>
              <w:t>Decision/Action Taken</w:t>
            </w:r>
          </w:p>
        </w:tc>
        <w:tc>
          <w:tcPr>
            <w:tcW w:w="2160" w:type="dxa"/>
          </w:tcPr>
          <w:p w14:paraId="32010CE5" w14:textId="77777777" w:rsidR="002C2B34" w:rsidRPr="002C2B34" w:rsidRDefault="002C2B34" w:rsidP="002C2B34">
            <w:pPr>
              <w:jc w:val="center"/>
              <w:rPr>
                <w:b/>
                <w:sz w:val="24"/>
                <w:szCs w:val="24"/>
              </w:rPr>
            </w:pPr>
            <w:r w:rsidRPr="002C2B34">
              <w:rPr>
                <w:b/>
                <w:sz w:val="24"/>
                <w:szCs w:val="24"/>
              </w:rPr>
              <w:t>Person(s)</w:t>
            </w:r>
          </w:p>
          <w:p w14:paraId="6D587C8A" w14:textId="77777777" w:rsidR="002C2B34" w:rsidRDefault="002C2B34" w:rsidP="002C2B34">
            <w:pPr>
              <w:jc w:val="center"/>
              <w:rPr>
                <w:b/>
                <w:sz w:val="24"/>
                <w:szCs w:val="24"/>
              </w:rPr>
            </w:pPr>
            <w:r w:rsidRPr="002C2B34">
              <w:rPr>
                <w:b/>
                <w:sz w:val="24"/>
                <w:szCs w:val="24"/>
              </w:rPr>
              <w:t>Responsible</w:t>
            </w:r>
          </w:p>
          <w:p w14:paraId="76AEA1AE" w14:textId="77777777" w:rsidR="004F0324" w:rsidRDefault="004F0324" w:rsidP="002C2B34">
            <w:pPr>
              <w:jc w:val="center"/>
              <w:rPr>
                <w:sz w:val="24"/>
                <w:szCs w:val="24"/>
              </w:rPr>
            </w:pPr>
          </w:p>
        </w:tc>
      </w:tr>
      <w:tr w:rsidR="00CB6F02" w14:paraId="7CE16C2D" w14:textId="77777777" w:rsidTr="002C2B34">
        <w:tc>
          <w:tcPr>
            <w:tcW w:w="2160" w:type="dxa"/>
          </w:tcPr>
          <w:p w14:paraId="00480231" w14:textId="77777777" w:rsidR="002C2B34" w:rsidRDefault="002C2B34" w:rsidP="004F0324">
            <w:pPr>
              <w:rPr>
                <w:sz w:val="24"/>
                <w:szCs w:val="24"/>
              </w:rPr>
            </w:pPr>
            <w:r>
              <w:rPr>
                <w:sz w:val="24"/>
                <w:szCs w:val="24"/>
              </w:rPr>
              <w:t>Welcome and</w:t>
            </w:r>
          </w:p>
          <w:p w14:paraId="6588B038" w14:textId="77777777" w:rsidR="002C2B34" w:rsidRDefault="002C2B34" w:rsidP="004F0324">
            <w:pPr>
              <w:rPr>
                <w:sz w:val="24"/>
                <w:szCs w:val="24"/>
              </w:rPr>
            </w:pPr>
            <w:r>
              <w:rPr>
                <w:sz w:val="24"/>
                <w:szCs w:val="24"/>
              </w:rPr>
              <w:t>introductions</w:t>
            </w:r>
          </w:p>
        </w:tc>
        <w:tc>
          <w:tcPr>
            <w:tcW w:w="5328" w:type="dxa"/>
          </w:tcPr>
          <w:p w14:paraId="47DD4ACF" w14:textId="137C0AE1" w:rsidR="002C2B34" w:rsidRDefault="002C2B34" w:rsidP="00125BDC">
            <w:pPr>
              <w:rPr>
                <w:sz w:val="24"/>
                <w:szCs w:val="24"/>
              </w:rPr>
            </w:pPr>
            <w:r>
              <w:rPr>
                <w:sz w:val="24"/>
                <w:szCs w:val="24"/>
              </w:rPr>
              <w:t>Call to order at</w:t>
            </w:r>
            <w:r w:rsidR="00700D04">
              <w:rPr>
                <w:sz w:val="24"/>
                <w:szCs w:val="24"/>
              </w:rPr>
              <w:t xml:space="preserve"> </w:t>
            </w:r>
            <w:r w:rsidR="00115BE0">
              <w:rPr>
                <w:sz w:val="24"/>
                <w:szCs w:val="24"/>
              </w:rPr>
              <w:t>6:</w:t>
            </w:r>
            <w:r w:rsidR="00554A65">
              <w:rPr>
                <w:sz w:val="24"/>
                <w:szCs w:val="24"/>
              </w:rPr>
              <w:t>36</w:t>
            </w:r>
            <w:r w:rsidR="00115BE0">
              <w:rPr>
                <w:sz w:val="24"/>
                <w:szCs w:val="24"/>
              </w:rPr>
              <w:t>pm</w:t>
            </w:r>
          </w:p>
        </w:tc>
        <w:tc>
          <w:tcPr>
            <w:tcW w:w="2160" w:type="dxa"/>
          </w:tcPr>
          <w:p w14:paraId="0F8BAFBC" w14:textId="498D09E9" w:rsidR="002C2B34" w:rsidRDefault="00554A65" w:rsidP="00C92813">
            <w:pPr>
              <w:jc w:val="center"/>
              <w:rPr>
                <w:sz w:val="24"/>
                <w:szCs w:val="24"/>
              </w:rPr>
            </w:pPr>
            <w:r>
              <w:rPr>
                <w:sz w:val="24"/>
                <w:szCs w:val="24"/>
              </w:rPr>
              <w:t>Kelly Grant</w:t>
            </w:r>
          </w:p>
        </w:tc>
      </w:tr>
      <w:tr w:rsidR="00664F3B" w14:paraId="23A878D3" w14:textId="77777777" w:rsidTr="002C2B34">
        <w:tc>
          <w:tcPr>
            <w:tcW w:w="2160" w:type="dxa"/>
          </w:tcPr>
          <w:p w14:paraId="6EFFF2FB" w14:textId="77777777" w:rsidR="004367FC" w:rsidRDefault="004367FC" w:rsidP="004367FC">
            <w:pPr>
              <w:rPr>
                <w:sz w:val="24"/>
                <w:szCs w:val="24"/>
              </w:rPr>
            </w:pPr>
            <w:r>
              <w:rPr>
                <w:sz w:val="24"/>
                <w:szCs w:val="24"/>
              </w:rPr>
              <w:t xml:space="preserve">Review and approval of </w:t>
            </w:r>
          </w:p>
          <w:p w14:paraId="6C19721B" w14:textId="77777777" w:rsidR="00664F3B" w:rsidRDefault="004367FC" w:rsidP="004367FC">
            <w:pPr>
              <w:rPr>
                <w:sz w:val="24"/>
                <w:szCs w:val="24"/>
              </w:rPr>
            </w:pPr>
            <w:r>
              <w:rPr>
                <w:sz w:val="24"/>
                <w:szCs w:val="24"/>
              </w:rPr>
              <w:t>agenda</w:t>
            </w:r>
          </w:p>
        </w:tc>
        <w:tc>
          <w:tcPr>
            <w:tcW w:w="5328" w:type="dxa"/>
          </w:tcPr>
          <w:p w14:paraId="2A96579A" w14:textId="57E9FCB3" w:rsidR="00664F3B" w:rsidRDefault="00554A65" w:rsidP="00125BDC">
            <w:pPr>
              <w:rPr>
                <w:sz w:val="24"/>
                <w:szCs w:val="24"/>
              </w:rPr>
            </w:pPr>
            <w:r>
              <w:rPr>
                <w:sz w:val="24"/>
                <w:szCs w:val="24"/>
              </w:rPr>
              <w:t>Aaron</w:t>
            </w:r>
            <w:r w:rsidR="004367FC">
              <w:rPr>
                <w:sz w:val="24"/>
                <w:szCs w:val="24"/>
              </w:rPr>
              <w:t xml:space="preserve"> </w:t>
            </w:r>
            <w:r w:rsidR="00453691">
              <w:rPr>
                <w:sz w:val="24"/>
                <w:szCs w:val="24"/>
              </w:rPr>
              <w:t>m</w:t>
            </w:r>
            <w:r w:rsidR="00664F3B">
              <w:rPr>
                <w:sz w:val="24"/>
                <w:szCs w:val="24"/>
              </w:rPr>
              <w:t>oved that the</w:t>
            </w:r>
            <w:r w:rsidR="009C3F26">
              <w:rPr>
                <w:sz w:val="24"/>
                <w:szCs w:val="24"/>
              </w:rPr>
              <w:t xml:space="preserve"> Agenda </w:t>
            </w:r>
            <w:r w:rsidR="00664F3B">
              <w:rPr>
                <w:sz w:val="24"/>
                <w:szCs w:val="24"/>
              </w:rPr>
              <w:t>be accepted</w:t>
            </w:r>
            <w:r w:rsidR="00EA02EC">
              <w:rPr>
                <w:sz w:val="24"/>
                <w:szCs w:val="24"/>
              </w:rPr>
              <w:t>.</w:t>
            </w:r>
            <w:r w:rsidR="00E33CF9">
              <w:rPr>
                <w:sz w:val="24"/>
                <w:szCs w:val="24"/>
              </w:rPr>
              <w:t xml:space="preserve"> </w:t>
            </w:r>
            <w:r>
              <w:rPr>
                <w:sz w:val="24"/>
                <w:szCs w:val="24"/>
              </w:rPr>
              <w:t>Becky</w:t>
            </w:r>
            <w:r w:rsidR="00115BE0">
              <w:rPr>
                <w:sz w:val="24"/>
                <w:szCs w:val="24"/>
              </w:rPr>
              <w:t xml:space="preserve"> </w:t>
            </w:r>
            <w:r w:rsidR="005047D1">
              <w:rPr>
                <w:sz w:val="24"/>
                <w:szCs w:val="24"/>
              </w:rPr>
              <w:t>s</w:t>
            </w:r>
            <w:r w:rsidR="00664F3B">
              <w:rPr>
                <w:sz w:val="24"/>
                <w:szCs w:val="24"/>
              </w:rPr>
              <w:t>econd</w:t>
            </w:r>
            <w:r>
              <w:rPr>
                <w:sz w:val="24"/>
                <w:szCs w:val="24"/>
              </w:rPr>
              <w:t>ed</w:t>
            </w:r>
            <w:r w:rsidR="00664F3B">
              <w:rPr>
                <w:sz w:val="24"/>
                <w:szCs w:val="24"/>
              </w:rPr>
              <w:t xml:space="preserve"> the motion</w:t>
            </w:r>
            <w:r w:rsidR="00EA02EC">
              <w:rPr>
                <w:sz w:val="24"/>
                <w:szCs w:val="24"/>
              </w:rPr>
              <w:t>.</w:t>
            </w:r>
            <w:r w:rsidR="009C3F26">
              <w:rPr>
                <w:sz w:val="24"/>
                <w:szCs w:val="24"/>
              </w:rPr>
              <w:t xml:space="preserve"> </w:t>
            </w:r>
            <w:r w:rsidR="00664F3B">
              <w:rPr>
                <w:sz w:val="24"/>
                <w:szCs w:val="24"/>
              </w:rPr>
              <w:t>CARRIED</w:t>
            </w:r>
          </w:p>
        </w:tc>
        <w:tc>
          <w:tcPr>
            <w:tcW w:w="2160" w:type="dxa"/>
          </w:tcPr>
          <w:p w14:paraId="64AB88B5" w14:textId="4B54DE71" w:rsidR="00664F3B" w:rsidRDefault="00554A65" w:rsidP="00C92813">
            <w:pPr>
              <w:jc w:val="center"/>
              <w:rPr>
                <w:sz w:val="24"/>
                <w:szCs w:val="24"/>
              </w:rPr>
            </w:pPr>
            <w:r>
              <w:rPr>
                <w:sz w:val="24"/>
                <w:szCs w:val="24"/>
              </w:rPr>
              <w:t>Kelly Grant</w:t>
            </w:r>
          </w:p>
        </w:tc>
      </w:tr>
      <w:tr w:rsidR="00CB6F02" w14:paraId="323593C1" w14:textId="77777777" w:rsidTr="002C2B34">
        <w:tc>
          <w:tcPr>
            <w:tcW w:w="2160" w:type="dxa"/>
          </w:tcPr>
          <w:p w14:paraId="112FEDCE" w14:textId="77777777" w:rsidR="002C2B34" w:rsidRDefault="004367FC" w:rsidP="004F0324">
            <w:pPr>
              <w:rPr>
                <w:sz w:val="24"/>
                <w:szCs w:val="24"/>
              </w:rPr>
            </w:pPr>
            <w:r>
              <w:rPr>
                <w:sz w:val="24"/>
                <w:szCs w:val="24"/>
              </w:rPr>
              <w:t>Approval of Minutes</w:t>
            </w:r>
          </w:p>
        </w:tc>
        <w:tc>
          <w:tcPr>
            <w:tcW w:w="5328" w:type="dxa"/>
          </w:tcPr>
          <w:p w14:paraId="41D4F055" w14:textId="5A3D47E7" w:rsidR="004F0324" w:rsidRDefault="00257115" w:rsidP="00125BDC">
            <w:pPr>
              <w:rPr>
                <w:sz w:val="24"/>
                <w:szCs w:val="24"/>
              </w:rPr>
            </w:pPr>
            <w:r>
              <w:rPr>
                <w:sz w:val="24"/>
                <w:szCs w:val="24"/>
              </w:rPr>
              <w:t>Heather</w:t>
            </w:r>
            <w:r w:rsidR="00852DF7">
              <w:rPr>
                <w:sz w:val="24"/>
                <w:szCs w:val="24"/>
              </w:rPr>
              <w:t xml:space="preserve"> moved that the Agenda be accepted. </w:t>
            </w:r>
            <w:r w:rsidR="00554A65">
              <w:rPr>
                <w:sz w:val="24"/>
                <w:szCs w:val="24"/>
              </w:rPr>
              <w:t>Aaron</w:t>
            </w:r>
            <w:r>
              <w:rPr>
                <w:sz w:val="24"/>
                <w:szCs w:val="24"/>
              </w:rPr>
              <w:t xml:space="preserve"> </w:t>
            </w:r>
            <w:r w:rsidR="00852DF7">
              <w:rPr>
                <w:sz w:val="24"/>
                <w:szCs w:val="24"/>
              </w:rPr>
              <w:t>second</w:t>
            </w:r>
            <w:r w:rsidR="00ED38F2">
              <w:rPr>
                <w:sz w:val="24"/>
                <w:szCs w:val="24"/>
              </w:rPr>
              <w:t>ed</w:t>
            </w:r>
            <w:r w:rsidR="00852DF7">
              <w:rPr>
                <w:sz w:val="24"/>
                <w:szCs w:val="24"/>
              </w:rPr>
              <w:t xml:space="preserve"> the motion. CARRIED</w:t>
            </w:r>
          </w:p>
        </w:tc>
        <w:tc>
          <w:tcPr>
            <w:tcW w:w="2160" w:type="dxa"/>
          </w:tcPr>
          <w:p w14:paraId="2114B377" w14:textId="3DD7092F" w:rsidR="002C2B34" w:rsidRDefault="00554A65" w:rsidP="00C92813">
            <w:pPr>
              <w:jc w:val="center"/>
              <w:rPr>
                <w:sz w:val="24"/>
                <w:szCs w:val="24"/>
              </w:rPr>
            </w:pPr>
            <w:r>
              <w:rPr>
                <w:sz w:val="24"/>
                <w:szCs w:val="24"/>
              </w:rPr>
              <w:t>Kelly Grant</w:t>
            </w:r>
          </w:p>
        </w:tc>
      </w:tr>
      <w:tr w:rsidR="00CB6F02" w14:paraId="59EDE264" w14:textId="77777777" w:rsidTr="002C2B34">
        <w:tc>
          <w:tcPr>
            <w:tcW w:w="2160" w:type="dxa"/>
          </w:tcPr>
          <w:p w14:paraId="4C721D71" w14:textId="77777777" w:rsidR="00CB6F02" w:rsidRDefault="00CB6F02" w:rsidP="004F0324">
            <w:pPr>
              <w:rPr>
                <w:sz w:val="24"/>
                <w:szCs w:val="24"/>
              </w:rPr>
            </w:pPr>
            <w:r>
              <w:rPr>
                <w:sz w:val="24"/>
                <w:szCs w:val="24"/>
              </w:rPr>
              <w:t>Council Chair Report</w:t>
            </w:r>
          </w:p>
        </w:tc>
        <w:tc>
          <w:tcPr>
            <w:tcW w:w="5328" w:type="dxa"/>
          </w:tcPr>
          <w:p w14:paraId="065D8C57" w14:textId="45F2EF16" w:rsidR="00125BDC" w:rsidRDefault="00554A65" w:rsidP="00C92813">
            <w:pPr>
              <w:rPr>
                <w:sz w:val="24"/>
                <w:szCs w:val="24"/>
              </w:rPr>
            </w:pPr>
            <w:r>
              <w:rPr>
                <w:sz w:val="24"/>
                <w:szCs w:val="24"/>
              </w:rPr>
              <w:t>Nothing to report since I just started as chair.  Please call or email me with any ideas/suggestions any time.</w:t>
            </w:r>
          </w:p>
          <w:p w14:paraId="50E05915" w14:textId="5678CBDA" w:rsidR="00125BDC" w:rsidRDefault="00125BDC" w:rsidP="00C92813">
            <w:pPr>
              <w:rPr>
                <w:sz w:val="24"/>
                <w:szCs w:val="24"/>
              </w:rPr>
            </w:pPr>
          </w:p>
        </w:tc>
        <w:tc>
          <w:tcPr>
            <w:tcW w:w="2160" w:type="dxa"/>
          </w:tcPr>
          <w:p w14:paraId="49C65D16" w14:textId="07865FE7" w:rsidR="00115BE0" w:rsidRDefault="00554A65" w:rsidP="000C61A5">
            <w:pPr>
              <w:jc w:val="center"/>
              <w:rPr>
                <w:sz w:val="24"/>
                <w:szCs w:val="24"/>
              </w:rPr>
            </w:pPr>
            <w:r>
              <w:rPr>
                <w:sz w:val="24"/>
                <w:szCs w:val="24"/>
              </w:rPr>
              <w:t>Kelly Grant</w:t>
            </w:r>
            <w:r w:rsidR="00ED38F2">
              <w:rPr>
                <w:sz w:val="24"/>
                <w:szCs w:val="24"/>
              </w:rPr>
              <w:t xml:space="preserve"> </w:t>
            </w:r>
          </w:p>
        </w:tc>
      </w:tr>
      <w:tr w:rsidR="00956731" w14:paraId="3780567D" w14:textId="77777777" w:rsidTr="00E11798">
        <w:tc>
          <w:tcPr>
            <w:tcW w:w="2160" w:type="dxa"/>
          </w:tcPr>
          <w:p w14:paraId="16130886" w14:textId="77777777" w:rsidR="00956731" w:rsidRDefault="00956731" w:rsidP="004F0324">
            <w:pPr>
              <w:rPr>
                <w:sz w:val="24"/>
                <w:szCs w:val="24"/>
              </w:rPr>
            </w:pPr>
            <w:r>
              <w:rPr>
                <w:sz w:val="24"/>
                <w:szCs w:val="24"/>
              </w:rPr>
              <w:t>Financia</w:t>
            </w:r>
            <w:r w:rsidR="008B1451">
              <w:rPr>
                <w:sz w:val="24"/>
                <w:szCs w:val="24"/>
              </w:rPr>
              <w:t>l</w:t>
            </w:r>
            <w:r>
              <w:rPr>
                <w:sz w:val="24"/>
                <w:szCs w:val="24"/>
              </w:rPr>
              <w:t xml:space="preserve"> Update</w:t>
            </w:r>
          </w:p>
        </w:tc>
        <w:tc>
          <w:tcPr>
            <w:tcW w:w="5328" w:type="dxa"/>
          </w:tcPr>
          <w:p w14:paraId="68267FC8" w14:textId="274D4E29" w:rsidR="00ED38F2" w:rsidRDefault="00554A65" w:rsidP="00330FBE">
            <w:pPr>
              <w:rPr>
                <w:sz w:val="24"/>
                <w:szCs w:val="24"/>
              </w:rPr>
            </w:pPr>
            <w:r>
              <w:rPr>
                <w:sz w:val="24"/>
                <w:szCs w:val="24"/>
              </w:rPr>
              <w:t>We brought in $718 from Fresh from Farm, plus there are still a few late orders to be deposited.  We’ve paid $430.80, so profit will be just over $287.</w:t>
            </w:r>
          </w:p>
          <w:p w14:paraId="09471BED" w14:textId="14004156" w:rsidR="009019EF" w:rsidRDefault="009019EF" w:rsidP="00330FBE">
            <w:pPr>
              <w:rPr>
                <w:sz w:val="24"/>
                <w:szCs w:val="24"/>
              </w:rPr>
            </w:pPr>
            <w:r>
              <w:rPr>
                <w:sz w:val="24"/>
                <w:szCs w:val="24"/>
              </w:rPr>
              <w:t>Net proceeds from dance-a-thon was $1895.30</w:t>
            </w:r>
          </w:p>
          <w:p w14:paraId="434AACE3" w14:textId="324D7357" w:rsidR="00FC339E" w:rsidRDefault="00FC339E" w:rsidP="00330FBE">
            <w:pPr>
              <w:rPr>
                <w:sz w:val="24"/>
                <w:szCs w:val="24"/>
              </w:rPr>
            </w:pPr>
            <w:r>
              <w:rPr>
                <w:sz w:val="24"/>
                <w:szCs w:val="24"/>
              </w:rPr>
              <w:t>As of Oct 28/19, the total balance is $12,449.84, and included in that is $5,559 in the fundraising account.</w:t>
            </w:r>
          </w:p>
          <w:p w14:paraId="431E0922" w14:textId="77777777" w:rsidR="00FC339E" w:rsidRDefault="00FC339E" w:rsidP="00330FBE">
            <w:pPr>
              <w:rPr>
                <w:sz w:val="24"/>
                <w:szCs w:val="24"/>
              </w:rPr>
            </w:pPr>
            <w:r>
              <w:rPr>
                <w:sz w:val="24"/>
                <w:szCs w:val="24"/>
              </w:rPr>
              <w:t xml:space="preserve">We will discuss the budget next month. </w:t>
            </w:r>
          </w:p>
          <w:p w14:paraId="35157676" w14:textId="54E227C6" w:rsidR="00FC339E" w:rsidRDefault="009019EF" w:rsidP="00330FBE">
            <w:pPr>
              <w:rPr>
                <w:sz w:val="24"/>
                <w:szCs w:val="24"/>
              </w:rPr>
            </w:pPr>
            <w:r>
              <w:rPr>
                <w:sz w:val="24"/>
                <w:szCs w:val="24"/>
              </w:rPr>
              <w:t>Last year we didn’t use Eco Fund or garden club funds, we donated food instead of contributing $ to food bank</w:t>
            </w:r>
            <w:r w:rsidR="005C6408">
              <w:rPr>
                <w:sz w:val="24"/>
                <w:szCs w:val="24"/>
              </w:rPr>
              <w:t>, only did 2 scientists visits instead of the 3 that were budgeted</w:t>
            </w:r>
          </w:p>
          <w:p w14:paraId="733AA942" w14:textId="4DDD9988" w:rsidR="00125BDC" w:rsidRDefault="00125BDC" w:rsidP="009019EF">
            <w:pPr>
              <w:rPr>
                <w:sz w:val="24"/>
                <w:szCs w:val="24"/>
              </w:rPr>
            </w:pPr>
          </w:p>
        </w:tc>
        <w:tc>
          <w:tcPr>
            <w:tcW w:w="2160" w:type="dxa"/>
          </w:tcPr>
          <w:p w14:paraId="79F7CCDC" w14:textId="271B7BD9" w:rsidR="00956731" w:rsidRDefault="000C7406" w:rsidP="000C61A5">
            <w:pPr>
              <w:jc w:val="center"/>
              <w:rPr>
                <w:sz w:val="24"/>
                <w:szCs w:val="24"/>
              </w:rPr>
            </w:pPr>
            <w:r>
              <w:rPr>
                <w:sz w:val="24"/>
                <w:szCs w:val="24"/>
              </w:rPr>
              <w:t>Heather</w:t>
            </w:r>
            <w:r w:rsidR="00693EE8">
              <w:rPr>
                <w:sz w:val="24"/>
                <w:szCs w:val="24"/>
              </w:rPr>
              <w:t xml:space="preserve"> Brand</w:t>
            </w:r>
          </w:p>
          <w:p w14:paraId="2C7C4C1A" w14:textId="4726A71A" w:rsidR="00115BE0" w:rsidRDefault="00115BE0" w:rsidP="000C61A5">
            <w:pPr>
              <w:jc w:val="center"/>
              <w:rPr>
                <w:sz w:val="24"/>
                <w:szCs w:val="24"/>
              </w:rPr>
            </w:pPr>
          </w:p>
        </w:tc>
      </w:tr>
      <w:tr w:rsidR="00CB6F02" w14:paraId="19348ACA" w14:textId="77777777" w:rsidTr="002C2B34">
        <w:tc>
          <w:tcPr>
            <w:tcW w:w="2160" w:type="dxa"/>
          </w:tcPr>
          <w:p w14:paraId="5182D978" w14:textId="77777777" w:rsidR="00CB6F02" w:rsidRDefault="00CB6F02" w:rsidP="004F0324">
            <w:pPr>
              <w:rPr>
                <w:sz w:val="24"/>
                <w:szCs w:val="24"/>
              </w:rPr>
            </w:pPr>
            <w:r>
              <w:rPr>
                <w:sz w:val="24"/>
                <w:szCs w:val="24"/>
              </w:rPr>
              <w:t xml:space="preserve">Principals </w:t>
            </w:r>
          </w:p>
          <w:p w14:paraId="23DDA531" w14:textId="77777777" w:rsidR="00CB6F02" w:rsidRDefault="00CB6F02" w:rsidP="004F0324">
            <w:pPr>
              <w:rPr>
                <w:sz w:val="24"/>
                <w:szCs w:val="24"/>
              </w:rPr>
            </w:pPr>
            <w:r>
              <w:rPr>
                <w:sz w:val="24"/>
                <w:szCs w:val="24"/>
              </w:rPr>
              <w:t>Report</w:t>
            </w:r>
          </w:p>
        </w:tc>
        <w:tc>
          <w:tcPr>
            <w:tcW w:w="5328" w:type="dxa"/>
          </w:tcPr>
          <w:p w14:paraId="6B2F52A3" w14:textId="3DBCE442" w:rsidR="00ED38F2" w:rsidRDefault="00B85819" w:rsidP="00CD2070">
            <w:pPr>
              <w:rPr>
                <w:sz w:val="24"/>
                <w:szCs w:val="24"/>
              </w:rPr>
            </w:pPr>
            <w:r>
              <w:rPr>
                <w:sz w:val="24"/>
                <w:szCs w:val="24"/>
              </w:rPr>
              <w:t>JK &amp; SK are doing more outdoor learning, want to build an outdoor mud kitchen, a sound wall and tractor tires for climbing.</w:t>
            </w:r>
          </w:p>
          <w:p w14:paraId="74571F0C" w14:textId="4E4998FA" w:rsidR="00AC4116" w:rsidRDefault="00B85819" w:rsidP="00CD2070">
            <w:pPr>
              <w:rPr>
                <w:sz w:val="24"/>
                <w:szCs w:val="24"/>
              </w:rPr>
            </w:pPr>
            <w:r>
              <w:rPr>
                <w:sz w:val="24"/>
                <w:szCs w:val="24"/>
              </w:rPr>
              <w:t>Nov 8 is when progress reports go home, date to be set for parent – teacher interviews.</w:t>
            </w:r>
          </w:p>
          <w:p w14:paraId="787E806A" w14:textId="40283457" w:rsidR="008972F5" w:rsidRDefault="008972F5" w:rsidP="00CD2070">
            <w:pPr>
              <w:rPr>
                <w:sz w:val="24"/>
                <w:szCs w:val="24"/>
              </w:rPr>
            </w:pPr>
            <w:r>
              <w:rPr>
                <w:sz w:val="24"/>
                <w:szCs w:val="24"/>
              </w:rPr>
              <w:lastRenderedPageBreak/>
              <w:t>Breakout boxes have been paid for this year.</w:t>
            </w:r>
          </w:p>
          <w:p w14:paraId="4DCAEE0C" w14:textId="77777777" w:rsidR="00ED38F2" w:rsidRDefault="00B85819" w:rsidP="00CD2070">
            <w:pPr>
              <w:rPr>
                <w:sz w:val="24"/>
                <w:szCs w:val="24"/>
              </w:rPr>
            </w:pPr>
            <w:r>
              <w:rPr>
                <w:sz w:val="24"/>
                <w:szCs w:val="24"/>
              </w:rPr>
              <w:t>EQAO – we did well overall.  Did well w</w:t>
            </w:r>
            <w:r w:rsidR="009019EF">
              <w:rPr>
                <w:sz w:val="24"/>
                <w:szCs w:val="24"/>
              </w:rPr>
              <w:t>it</w:t>
            </w:r>
            <w:r>
              <w:rPr>
                <w:sz w:val="24"/>
                <w:szCs w:val="24"/>
              </w:rPr>
              <w:t xml:space="preserve">h English.  Math went down 20%, but not able to identify a reason why, the kids who went down were capable of doing better </w:t>
            </w:r>
          </w:p>
          <w:p w14:paraId="1537F665" w14:textId="2B84DE0B" w:rsidR="009019EF" w:rsidRDefault="009019EF" w:rsidP="00CD2070">
            <w:pPr>
              <w:rPr>
                <w:sz w:val="24"/>
                <w:szCs w:val="24"/>
              </w:rPr>
            </w:pPr>
            <w:r>
              <w:rPr>
                <w:sz w:val="24"/>
                <w:szCs w:val="24"/>
              </w:rPr>
              <w:t>Festive lunch is on Wed Dec 18/19 – it will be a hot lunch again this year (probably for the last time)</w:t>
            </w:r>
          </w:p>
        </w:tc>
        <w:tc>
          <w:tcPr>
            <w:tcW w:w="2160" w:type="dxa"/>
          </w:tcPr>
          <w:p w14:paraId="1EF43225" w14:textId="6B6F5D88" w:rsidR="00CB6F02" w:rsidRDefault="00CE7666" w:rsidP="002C2B34">
            <w:pPr>
              <w:jc w:val="center"/>
              <w:rPr>
                <w:sz w:val="24"/>
                <w:szCs w:val="24"/>
              </w:rPr>
            </w:pPr>
            <w:r>
              <w:rPr>
                <w:sz w:val="24"/>
                <w:szCs w:val="24"/>
              </w:rPr>
              <w:lastRenderedPageBreak/>
              <w:t>Barb B</w:t>
            </w:r>
            <w:r w:rsidR="00B85819">
              <w:rPr>
                <w:sz w:val="24"/>
                <w:szCs w:val="24"/>
              </w:rPr>
              <w:t>loom</w:t>
            </w:r>
          </w:p>
        </w:tc>
      </w:tr>
      <w:tr w:rsidR="008715C8" w14:paraId="1930C658" w14:textId="77777777" w:rsidTr="002C2B34">
        <w:tc>
          <w:tcPr>
            <w:tcW w:w="2160" w:type="dxa"/>
          </w:tcPr>
          <w:p w14:paraId="0FBD1697" w14:textId="77777777" w:rsidR="008715C8" w:rsidRDefault="008715C8" w:rsidP="004F0324">
            <w:pPr>
              <w:rPr>
                <w:sz w:val="24"/>
                <w:szCs w:val="24"/>
              </w:rPr>
            </w:pPr>
            <w:r>
              <w:rPr>
                <w:sz w:val="24"/>
                <w:szCs w:val="24"/>
              </w:rPr>
              <w:t>Teacher’s Report</w:t>
            </w:r>
          </w:p>
        </w:tc>
        <w:tc>
          <w:tcPr>
            <w:tcW w:w="5328" w:type="dxa"/>
          </w:tcPr>
          <w:p w14:paraId="1EF03EEC" w14:textId="2420F256" w:rsidR="008C2799" w:rsidRDefault="00F179E6" w:rsidP="00F179E6">
            <w:pPr>
              <w:ind w:left="-126"/>
              <w:rPr>
                <w:sz w:val="24"/>
                <w:szCs w:val="24"/>
              </w:rPr>
            </w:pPr>
            <w:r>
              <w:rPr>
                <w:sz w:val="24"/>
                <w:szCs w:val="24"/>
              </w:rPr>
              <w:t xml:space="preserve"> Kids went to cross country and had fun, one student in gr 4 made it to KPREAA</w:t>
            </w:r>
          </w:p>
          <w:p w14:paraId="1EFDA0B7" w14:textId="709B7D47" w:rsidR="00F179E6" w:rsidRDefault="00F179E6" w:rsidP="00F179E6">
            <w:pPr>
              <w:ind w:left="-126"/>
              <w:rPr>
                <w:sz w:val="24"/>
                <w:szCs w:val="24"/>
              </w:rPr>
            </w:pPr>
            <w:r>
              <w:rPr>
                <w:sz w:val="24"/>
                <w:szCs w:val="24"/>
              </w:rPr>
              <w:t>Girls and boys rugby was at Beavermeade</w:t>
            </w:r>
            <w:r w:rsidR="008972F5">
              <w:rPr>
                <w:sz w:val="24"/>
                <w:szCs w:val="24"/>
              </w:rPr>
              <w:t>.  Girls won 3 out of 5 games, boys won 1 game.</w:t>
            </w:r>
          </w:p>
          <w:p w14:paraId="1821FA57" w14:textId="2DBD3290" w:rsidR="008972F5" w:rsidRDefault="008972F5" w:rsidP="00F179E6">
            <w:pPr>
              <w:ind w:left="-126"/>
              <w:rPr>
                <w:sz w:val="24"/>
                <w:szCs w:val="24"/>
              </w:rPr>
            </w:pPr>
            <w:r>
              <w:rPr>
                <w:sz w:val="24"/>
                <w:szCs w:val="24"/>
              </w:rPr>
              <w:t>Ms L is going to come to a parent council meeting to discuss STEM club.</w:t>
            </w:r>
          </w:p>
          <w:p w14:paraId="641862F7" w14:textId="2FBF46F0" w:rsidR="00125BDC" w:rsidRDefault="00125BDC" w:rsidP="008C2799">
            <w:pPr>
              <w:ind w:left="-126"/>
              <w:rPr>
                <w:sz w:val="24"/>
                <w:szCs w:val="24"/>
              </w:rPr>
            </w:pPr>
          </w:p>
        </w:tc>
        <w:tc>
          <w:tcPr>
            <w:tcW w:w="2160" w:type="dxa"/>
          </w:tcPr>
          <w:p w14:paraId="16997BD8" w14:textId="16534BD7" w:rsidR="008715C8" w:rsidRDefault="00AC4116" w:rsidP="002C2B34">
            <w:pPr>
              <w:jc w:val="center"/>
              <w:rPr>
                <w:sz w:val="24"/>
                <w:szCs w:val="24"/>
              </w:rPr>
            </w:pPr>
            <w:r>
              <w:rPr>
                <w:sz w:val="24"/>
                <w:szCs w:val="24"/>
              </w:rPr>
              <w:t>Ms Johnston</w:t>
            </w:r>
          </w:p>
        </w:tc>
      </w:tr>
      <w:tr w:rsidR="00CB6F02" w14:paraId="4FBA3448" w14:textId="77777777" w:rsidTr="002C2B34">
        <w:tc>
          <w:tcPr>
            <w:tcW w:w="2160" w:type="dxa"/>
          </w:tcPr>
          <w:p w14:paraId="548708F6" w14:textId="77777777" w:rsidR="002C2B34" w:rsidRPr="00AB07D3" w:rsidRDefault="004F0324" w:rsidP="004F0324">
            <w:pPr>
              <w:rPr>
                <w:sz w:val="24"/>
                <w:szCs w:val="24"/>
              </w:rPr>
            </w:pPr>
            <w:r w:rsidRPr="00AB07D3">
              <w:rPr>
                <w:sz w:val="24"/>
                <w:szCs w:val="24"/>
              </w:rPr>
              <w:t>Business Arising</w:t>
            </w:r>
          </w:p>
          <w:p w14:paraId="5B6F9B02" w14:textId="77777777" w:rsidR="004F0324" w:rsidRDefault="004F0324" w:rsidP="004F0324">
            <w:pPr>
              <w:rPr>
                <w:sz w:val="24"/>
                <w:szCs w:val="24"/>
              </w:rPr>
            </w:pPr>
          </w:p>
        </w:tc>
        <w:tc>
          <w:tcPr>
            <w:tcW w:w="5328" w:type="dxa"/>
          </w:tcPr>
          <w:p w14:paraId="33269DD2" w14:textId="5FB5CFA3" w:rsidR="00E36450" w:rsidRDefault="008972F5" w:rsidP="00125BDC">
            <w:pPr>
              <w:rPr>
                <w:sz w:val="24"/>
                <w:szCs w:val="24"/>
              </w:rPr>
            </w:pPr>
            <w:r>
              <w:rPr>
                <w:sz w:val="24"/>
                <w:szCs w:val="24"/>
              </w:rPr>
              <w:t>Voting members for this year’s parent council include all those in attendance tonight (see above).</w:t>
            </w:r>
          </w:p>
          <w:p w14:paraId="5CEB7D80" w14:textId="07E43975" w:rsidR="008972F5" w:rsidRDefault="008972F5" w:rsidP="00125BDC">
            <w:pPr>
              <w:rPr>
                <w:sz w:val="24"/>
                <w:szCs w:val="24"/>
              </w:rPr>
            </w:pPr>
            <w:r>
              <w:rPr>
                <w:sz w:val="24"/>
                <w:szCs w:val="24"/>
              </w:rPr>
              <w:t>Non-voting members include Melanie Foster and Jenn Brimsmead.</w:t>
            </w:r>
            <w:r w:rsidR="00054753">
              <w:rPr>
                <w:sz w:val="24"/>
                <w:szCs w:val="24"/>
              </w:rPr>
              <w:t xml:space="preserve"> </w:t>
            </w:r>
            <w:r w:rsidR="00B235D6">
              <w:rPr>
                <w:sz w:val="24"/>
                <w:szCs w:val="24"/>
              </w:rPr>
              <w:t xml:space="preserve"> </w:t>
            </w:r>
          </w:p>
          <w:p w14:paraId="639A8D2B" w14:textId="6F2BA10D" w:rsidR="00125BDC" w:rsidRPr="007F48FB" w:rsidRDefault="00125BDC" w:rsidP="00E84284">
            <w:pPr>
              <w:rPr>
                <w:sz w:val="24"/>
                <w:szCs w:val="24"/>
              </w:rPr>
            </w:pPr>
          </w:p>
        </w:tc>
        <w:tc>
          <w:tcPr>
            <w:tcW w:w="2160" w:type="dxa"/>
          </w:tcPr>
          <w:p w14:paraId="3B26849C" w14:textId="69903CE0" w:rsidR="00214B48" w:rsidRPr="00E11798" w:rsidRDefault="009019EF" w:rsidP="009A7025">
            <w:pPr>
              <w:jc w:val="center"/>
              <w:rPr>
                <w:sz w:val="24"/>
                <w:szCs w:val="24"/>
              </w:rPr>
            </w:pPr>
            <w:r>
              <w:rPr>
                <w:sz w:val="24"/>
                <w:szCs w:val="24"/>
              </w:rPr>
              <w:t>Kelly Grant</w:t>
            </w:r>
          </w:p>
        </w:tc>
      </w:tr>
      <w:tr w:rsidR="00E778F4" w14:paraId="15240CEC" w14:textId="77777777" w:rsidTr="00627808">
        <w:trPr>
          <w:trHeight w:val="2326"/>
        </w:trPr>
        <w:tc>
          <w:tcPr>
            <w:tcW w:w="2160" w:type="dxa"/>
          </w:tcPr>
          <w:p w14:paraId="35747F4E" w14:textId="634DE362" w:rsidR="00E778F4" w:rsidRPr="00AB07D3" w:rsidRDefault="00E778F4" w:rsidP="004F0324">
            <w:pPr>
              <w:rPr>
                <w:sz w:val="24"/>
                <w:szCs w:val="24"/>
              </w:rPr>
            </w:pPr>
            <w:r w:rsidRPr="00AB07D3">
              <w:rPr>
                <w:sz w:val="24"/>
                <w:szCs w:val="24"/>
              </w:rPr>
              <w:t>New Business</w:t>
            </w:r>
          </w:p>
        </w:tc>
        <w:tc>
          <w:tcPr>
            <w:tcW w:w="5328" w:type="dxa"/>
          </w:tcPr>
          <w:p w14:paraId="3A3F5367" w14:textId="2F85170D" w:rsidR="00AF37F1" w:rsidRDefault="009019EF" w:rsidP="00AF37F1">
            <w:pPr>
              <w:pStyle w:val="NoSpacing"/>
              <w:rPr>
                <w:sz w:val="24"/>
                <w:szCs w:val="24"/>
              </w:rPr>
            </w:pPr>
            <w:r>
              <w:rPr>
                <w:sz w:val="24"/>
                <w:szCs w:val="24"/>
              </w:rPr>
              <w:t>PIC conference – was on Oct 19 in Port Hope, key note speaker was Dr Michael Ungar, who was great, there were lots of handouts from community organizations, although many were from Durham area</w:t>
            </w:r>
          </w:p>
          <w:p w14:paraId="027C9E5E" w14:textId="77777777" w:rsidR="008C2799" w:rsidRDefault="008C2799" w:rsidP="00AF37F1">
            <w:pPr>
              <w:pStyle w:val="NoSpacing"/>
              <w:rPr>
                <w:sz w:val="24"/>
                <w:szCs w:val="24"/>
              </w:rPr>
            </w:pPr>
          </w:p>
          <w:p w14:paraId="50CCF4F4" w14:textId="77777777" w:rsidR="009019EF" w:rsidRPr="009019EF" w:rsidRDefault="009019EF" w:rsidP="009019EF">
            <w:pPr>
              <w:pStyle w:val="NoSpacing"/>
              <w:rPr>
                <w:sz w:val="24"/>
                <w:szCs w:val="24"/>
              </w:rPr>
            </w:pPr>
            <w:r w:rsidRPr="009019EF">
              <w:rPr>
                <w:sz w:val="24"/>
                <w:szCs w:val="24"/>
              </w:rPr>
              <w:t>For fundraising:</w:t>
            </w:r>
          </w:p>
          <w:p w14:paraId="61DE1812" w14:textId="1227E8D8" w:rsidR="009019EF" w:rsidRPr="009019EF" w:rsidRDefault="009019EF" w:rsidP="009019EF">
            <w:pPr>
              <w:pStyle w:val="NoSpacing"/>
              <w:rPr>
                <w:sz w:val="24"/>
                <w:szCs w:val="24"/>
              </w:rPr>
            </w:pPr>
            <w:r w:rsidRPr="009019EF">
              <w:rPr>
                <w:sz w:val="24"/>
                <w:szCs w:val="24"/>
              </w:rPr>
              <w:t>We are looking at a vendor sale (maybe in Dec, maybe before Mother’s Day), $40/table x 25 vendors min = $1,000, go towards class trips</w:t>
            </w:r>
            <w:r>
              <w:rPr>
                <w:sz w:val="24"/>
                <w:szCs w:val="24"/>
              </w:rPr>
              <w:t xml:space="preserve"> – to be organized by Debbie</w:t>
            </w:r>
          </w:p>
          <w:p w14:paraId="145CB5F6" w14:textId="65D1E148" w:rsidR="00C6214E" w:rsidRDefault="009019EF" w:rsidP="009019EF">
            <w:pPr>
              <w:pStyle w:val="NoSpacing"/>
              <w:rPr>
                <w:sz w:val="24"/>
                <w:szCs w:val="24"/>
              </w:rPr>
            </w:pPr>
            <w:r w:rsidRPr="009019EF">
              <w:rPr>
                <w:sz w:val="24"/>
                <w:szCs w:val="24"/>
              </w:rPr>
              <w:t>Dance-a-thon or Year End Fun Fair – will go towards a sign for the school</w:t>
            </w:r>
            <w:r>
              <w:rPr>
                <w:sz w:val="24"/>
                <w:szCs w:val="24"/>
              </w:rPr>
              <w:t xml:space="preserve"> – will plan in new year</w:t>
            </w:r>
          </w:p>
          <w:p w14:paraId="4225D6AE" w14:textId="3F96B894" w:rsidR="009019EF" w:rsidRPr="009019EF" w:rsidRDefault="009019EF" w:rsidP="009019EF">
            <w:pPr>
              <w:pStyle w:val="NoSpacing"/>
              <w:rPr>
                <w:sz w:val="24"/>
                <w:szCs w:val="24"/>
              </w:rPr>
            </w:pPr>
            <w:r w:rsidRPr="009019EF">
              <w:rPr>
                <w:sz w:val="24"/>
                <w:szCs w:val="24"/>
              </w:rPr>
              <w:t>Bookfair and baskets – bookfair raises credits for books, basket raffle proceeds will go towards some sports equipment</w:t>
            </w:r>
            <w:r>
              <w:rPr>
                <w:sz w:val="24"/>
                <w:szCs w:val="24"/>
              </w:rPr>
              <w:t xml:space="preserve"> (last year they raised $580) – Kelly will put together baskets, Barb will get the teachers going, and will check dates for book fair with Scholastic</w:t>
            </w:r>
          </w:p>
          <w:p w14:paraId="74100D9E" w14:textId="40A9AF3F" w:rsidR="009019EF" w:rsidRPr="00AB07D3" w:rsidRDefault="009019EF" w:rsidP="009019EF">
            <w:pPr>
              <w:pStyle w:val="NoSpacing"/>
              <w:rPr>
                <w:sz w:val="24"/>
                <w:szCs w:val="24"/>
              </w:rPr>
            </w:pPr>
            <w:r w:rsidRPr="009019EF">
              <w:rPr>
                <w:sz w:val="24"/>
                <w:szCs w:val="24"/>
              </w:rPr>
              <w:t>Xmas Ornament sales are done by teachers for a class trip</w:t>
            </w:r>
          </w:p>
        </w:tc>
        <w:tc>
          <w:tcPr>
            <w:tcW w:w="2160" w:type="dxa"/>
          </w:tcPr>
          <w:p w14:paraId="705FFC35" w14:textId="4037C7DA" w:rsidR="00D72668" w:rsidRDefault="009019EF" w:rsidP="00C1617A">
            <w:pPr>
              <w:jc w:val="center"/>
              <w:rPr>
                <w:sz w:val="24"/>
                <w:szCs w:val="24"/>
              </w:rPr>
            </w:pPr>
            <w:r>
              <w:rPr>
                <w:sz w:val="24"/>
                <w:szCs w:val="24"/>
              </w:rPr>
              <w:t>Aaron Huizinga</w:t>
            </w:r>
          </w:p>
          <w:p w14:paraId="40DFD380" w14:textId="77777777" w:rsidR="002F6081" w:rsidRPr="002F6081" w:rsidRDefault="002F6081" w:rsidP="009A7025">
            <w:pPr>
              <w:rPr>
                <w:sz w:val="24"/>
                <w:szCs w:val="24"/>
              </w:rPr>
            </w:pPr>
          </w:p>
          <w:p w14:paraId="29368B45" w14:textId="77777777" w:rsidR="00D72668" w:rsidRPr="002F6081" w:rsidRDefault="00D72668" w:rsidP="009A7025">
            <w:pPr>
              <w:rPr>
                <w:sz w:val="24"/>
                <w:szCs w:val="24"/>
              </w:rPr>
            </w:pPr>
          </w:p>
          <w:p w14:paraId="2C89A963" w14:textId="77777777" w:rsidR="00D72668" w:rsidRPr="002F6081" w:rsidRDefault="00D72668" w:rsidP="009A7025">
            <w:pPr>
              <w:rPr>
                <w:sz w:val="24"/>
                <w:szCs w:val="24"/>
              </w:rPr>
            </w:pPr>
          </w:p>
          <w:p w14:paraId="38341435" w14:textId="65C1A43F" w:rsidR="00D72668" w:rsidRDefault="00D72668" w:rsidP="009A7025">
            <w:pPr>
              <w:rPr>
                <w:sz w:val="24"/>
                <w:szCs w:val="24"/>
              </w:rPr>
            </w:pPr>
          </w:p>
          <w:p w14:paraId="0393A97F" w14:textId="77777777" w:rsidR="00D72668" w:rsidRPr="002F6081" w:rsidRDefault="00D72668" w:rsidP="009A7025">
            <w:pPr>
              <w:rPr>
                <w:sz w:val="24"/>
                <w:szCs w:val="24"/>
              </w:rPr>
            </w:pPr>
          </w:p>
          <w:p w14:paraId="52DA1200" w14:textId="77777777" w:rsidR="00D72668" w:rsidRPr="002F6081" w:rsidRDefault="00D72668" w:rsidP="009A7025">
            <w:pPr>
              <w:rPr>
                <w:sz w:val="24"/>
                <w:szCs w:val="24"/>
              </w:rPr>
            </w:pPr>
          </w:p>
          <w:p w14:paraId="12F171EE" w14:textId="623B2413" w:rsidR="00D72668" w:rsidRPr="002F6081" w:rsidRDefault="005C6408" w:rsidP="009A7025">
            <w:pPr>
              <w:rPr>
                <w:sz w:val="24"/>
                <w:szCs w:val="24"/>
              </w:rPr>
            </w:pPr>
            <w:r>
              <w:rPr>
                <w:sz w:val="24"/>
                <w:szCs w:val="24"/>
              </w:rPr>
              <w:t>Group discussion</w:t>
            </w:r>
          </w:p>
          <w:p w14:paraId="53AC6877" w14:textId="77777777" w:rsidR="00D72668" w:rsidRPr="002F6081" w:rsidRDefault="00D72668" w:rsidP="009A7025">
            <w:pPr>
              <w:rPr>
                <w:sz w:val="24"/>
                <w:szCs w:val="24"/>
              </w:rPr>
            </w:pPr>
          </w:p>
          <w:p w14:paraId="3B210A79" w14:textId="77777777" w:rsidR="00D72668" w:rsidRDefault="00D72668" w:rsidP="00D72668">
            <w:pPr>
              <w:rPr>
                <w:b/>
                <w:sz w:val="24"/>
                <w:szCs w:val="24"/>
              </w:rPr>
            </w:pPr>
          </w:p>
          <w:p w14:paraId="54BF7B44" w14:textId="77777777" w:rsidR="00FC09C4" w:rsidRDefault="00FC09C4" w:rsidP="00D72668">
            <w:pPr>
              <w:rPr>
                <w:b/>
                <w:sz w:val="24"/>
                <w:szCs w:val="24"/>
              </w:rPr>
            </w:pPr>
          </w:p>
          <w:p w14:paraId="18306F21" w14:textId="2D71A3C2" w:rsidR="00FC09C4" w:rsidRPr="00FC09C4" w:rsidRDefault="00FC09C4" w:rsidP="00FC09C4">
            <w:pPr>
              <w:jc w:val="center"/>
              <w:rPr>
                <w:sz w:val="24"/>
                <w:szCs w:val="24"/>
              </w:rPr>
            </w:pPr>
          </w:p>
        </w:tc>
      </w:tr>
      <w:tr w:rsidR="00CB6F02" w14:paraId="5F8FB496" w14:textId="77777777" w:rsidTr="002C2B34">
        <w:tc>
          <w:tcPr>
            <w:tcW w:w="2160" w:type="dxa"/>
          </w:tcPr>
          <w:p w14:paraId="23107B99" w14:textId="49556B77" w:rsidR="002C2B34" w:rsidRPr="00AB07D3" w:rsidRDefault="009D58CA" w:rsidP="004F0324">
            <w:pPr>
              <w:rPr>
                <w:sz w:val="24"/>
                <w:szCs w:val="24"/>
              </w:rPr>
            </w:pPr>
            <w:r w:rsidRPr="00AB07D3">
              <w:rPr>
                <w:sz w:val="24"/>
                <w:szCs w:val="24"/>
              </w:rPr>
              <w:t>Adjournment</w:t>
            </w:r>
          </w:p>
        </w:tc>
        <w:tc>
          <w:tcPr>
            <w:tcW w:w="5328" w:type="dxa"/>
          </w:tcPr>
          <w:p w14:paraId="4A626975" w14:textId="2FA83EE6" w:rsidR="001543AD" w:rsidRDefault="009D58CA" w:rsidP="00125BDC">
            <w:pPr>
              <w:rPr>
                <w:sz w:val="24"/>
                <w:szCs w:val="24"/>
              </w:rPr>
            </w:pPr>
            <w:r>
              <w:rPr>
                <w:sz w:val="24"/>
                <w:szCs w:val="24"/>
              </w:rPr>
              <w:t>Meeting was adjourned at</w:t>
            </w:r>
            <w:r w:rsidR="00BA3C37">
              <w:rPr>
                <w:sz w:val="24"/>
                <w:szCs w:val="24"/>
              </w:rPr>
              <w:t xml:space="preserve"> </w:t>
            </w:r>
            <w:r w:rsidR="009019EF">
              <w:rPr>
                <w:sz w:val="24"/>
                <w:szCs w:val="24"/>
              </w:rPr>
              <w:t>8</w:t>
            </w:r>
            <w:r w:rsidR="00FC09C4">
              <w:rPr>
                <w:sz w:val="24"/>
                <w:szCs w:val="24"/>
              </w:rPr>
              <w:t>:</w:t>
            </w:r>
            <w:r w:rsidR="009019EF">
              <w:rPr>
                <w:sz w:val="24"/>
                <w:szCs w:val="24"/>
              </w:rPr>
              <w:t>0</w:t>
            </w:r>
            <w:r w:rsidR="008C2799">
              <w:rPr>
                <w:sz w:val="24"/>
                <w:szCs w:val="24"/>
              </w:rPr>
              <w:t>2</w:t>
            </w:r>
            <w:r w:rsidR="00FC09C4">
              <w:rPr>
                <w:sz w:val="24"/>
                <w:szCs w:val="24"/>
              </w:rPr>
              <w:t>pm</w:t>
            </w:r>
          </w:p>
        </w:tc>
        <w:tc>
          <w:tcPr>
            <w:tcW w:w="2160" w:type="dxa"/>
          </w:tcPr>
          <w:p w14:paraId="3C749548" w14:textId="77777777" w:rsidR="002C2B34" w:rsidRDefault="002C2B34" w:rsidP="002C2B34">
            <w:pPr>
              <w:jc w:val="center"/>
              <w:rPr>
                <w:sz w:val="24"/>
                <w:szCs w:val="24"/>
              </w:rPr>
            </w:pPr>
          </w:p>
        </w:tc>
      </w:tr>
    </w:tbl>
    <w:p w14:paraId="270FB8A2" w14:textId="77777777" w:rsidR="002C2B34" w:rsidRDefault="002C2B34" w:rsidP="002C2B34">
      <w:pPr>
        <w:jc w:val="center"/>
        <w:rPr>
          <w:sz w:val="24"/>
          <w:szCs w:val="24"/>
        </w:rPr>
      </w:pPr>
    </w:p>
    <w:p w14:paraId="58BE7E12" w14:textId="0D0729E4" w:rsidR="00F266FC" w:rsidRPr="002C2B34" w:rsidRDefault="003431D6" w:rsidP="002C2B34">
      <w:pPr>
        <w:jc w:val="center"/>
        <w:rPr>
          <w:sz w:val="24"/>
          <w:szCs w:val="24"/>
        </w:rPr>
      </w:pPr>
      <w:r>
        <w:rPr>
          <w:sz w:val="24"/>
          <w:szCs w:val="24"/>
        </w:rPr>
        <w:t xml:space="preserve">Next Meeting: </w:t>
      </w:r>
      <w:r w:rsidR="00AF37F1">
        <w:rPr>
          <w:sz w:val="24"/>
          <w:szCs w:val="24"/>
        </w:rPr>
        <w:t xml:space="preserve">(tentatively) </w:t>
      </w:r>
      <w:r w:rsidR="00FC09C4">
        <w:rPr>
          <w:sz w:val="24"/>
          <w:szCs w:val="24"/>
        </w:rPr>
        <w:t xml:space="preserve">Mon </w:t>
      </w:r>
      <w:r w:rsidR="005C6408">
        <w:rPr>
          <w:sz w:val="24"/>
          <w:szCs w:val="24"/>
        </w:rPr>
        <w:t>Nov</w:t>
      </w:r>
      <w:r w:rsidR="00FC09C4">
        <w:rPr>
          <w:sz w:val="24"/>
          <w:szCs w:val="24"/>
        </w:rPr>
        <w:t xml:space="preserve"> </w:t>
      </w:r>
      <w:r w:rsidR="00AC4116">
        <w:rPr>
          <w:sz w:val="24"/>
          <w:szCs w:val="24"/>
        </w:rPr>
        <w:t>2</w:t>
      </w:r>
      <w:r w:rsidR="005C6408">
        <w:rPr>
          <w:sz w:val="24"/>
          <w:szCs w:val="24"/>
        </w:rPr>
        <w:t>5</w:t>
      </w:r>
      <w:bookmarkStart w:id="0" w:name="_GoBack"/>
      <w:bookmarkEnd w:id="0"/>
      <w:r w:rsidR="00157FCB">
        <w:rPr>
          <w:sz w:val="24"/>
          <w:szCs w:val="24"/>
        </w:rPr>
        <w:t>/1</w:t>
      </w:r>
      <w:r w:rsidR="00AF37F1">
        <w:rPr>
          <w:sz w:val="24"/>
          <w:szCs w:val="24"/>
        </w:rPr>
        <w:t>9</w:t>
      </w:r>
    </w:p>
    <w:sectPr w:rsidR="00F266FC" w:rsidRPr="002C2B34" w:rsidSect="00C8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B47"/>
    <w:multiLevelType w:val="hybridMultilevel"/>
    <w:tmpl w:val="0458F34C"/>
    <w:lvl w:ilvl="0" w:tplc="10C48A16">
      <w:start w:val="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62BD4"/>
    <w:multiLevelType w:val="hybridMultilevel"/>
    <w:tmpl w:val="4C362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F0788F"/>
    <w:multiLevelType w:val="hybridMultilevel"/>
    <w:tmpl w:val="CA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86E45"/>
    <w:multiLevelType w:val="hybridMultilevel"/>
    <w:tmpl w:val="5CA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D1F49"/>
    <w:multiLevelType w:val="hybridMultilevel"/>
    <w:tmpl w:val="E86277C8"/>
    <w:lvl w:ilvl="0" w:tplc="10C48A16">
      <w:start w:val="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25478"/>
    <w:multiLevelType w:val="hybridMultilevel"/>
    <w:tmpl w:val="B526E820"/>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606966DB"/>
    <w:multiLevelType w:val="hybridMultilevel"/>
    <w:tmpl w:val="406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52804"/>
    <w:multiLevelType w:val="hybridMultilevel"/>
    <w:tmpl w:val="C85CF2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CB65561"/>
    <w:multiLevelType w:val="hybridMultilevel"/>
    <w:tmpl w:val="47FCF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6035F"/>
    <w:multiLevelType w:val="hybridMultilevel"/>
    <w:tmpl w:val="E5DE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9"/>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34"/>
    <w:rsid w:val="00003DF0"/>
    <w:rsid w:val="0001274C"/>
    <w:rsid w:val="00015C04"/>
    <w:rsid w:val="0003020C"/>
    <w:rsid w:val="0003558D"/>
    <w:rsid w:val="000473DE"/>
    <w:rsid w:val="000478E1"/>
    <w:rsid w:val="00054753"/>
    <w:rsid w:val="00061BF5"/>
    <w:rsid w:val="00082DFD"/>
    <w:rsid w:val="00086825"/>
    <w:rsid w:val="00097E07"/>
    <w:rsid w:val="000C61A5"/>
    <w:rsid w:val="000C7406"/>
    <w:rsid w:val="000D0218"/>
    <w:rsid w:val="000D1EC0"/>
    <w:rsid w:val="000E7AC7"/>
    <w:rsid w:val="000F5E7D"/>
    <w:rsid w:val="00106189"/>
    <w:rsid w:val="00106692"/>
    <w:rsid w:val="00115BE0"/>
    <w:rsid w:val="00125BDC"/>
    <w:rsid w:val="00141B63"/>
    <w:rsid w:val="00144011"/>
    <w:rsid w:val="00152228"/>
    <w:rsid w:val="001543AD"/>
    <w:rsid w:val="00157FCB"/>
    <w:rsid w:val="001A5BDB"/>
    <w:rsid w:val="001C719E"/>
    <w:rsid w:val="001D7331"/>
    <w:rsid w:val="001E2E61"/>
    <w:rsid w:val="001E3A2D"/>
    <w:rsid w:val="001E4F7A"/>
    <w:rsid w:val="001F3437"/>
    <w:rsid w:val="001F41F9"/>
    <w:rsid w:val="00205B6F"/>
    <w:rsid w:val="00213E33"/>
    <w:rsid w:val="00214B48"/>
    <w:rsid w:val="00217344"/>
    <w:rsid w:val="0022012A"/>
    <w:rsid w:val="00221E8C"/>
    <w:rsid w:val="0023454E"/>
    <w:rsid w:val="002401A9"/>
    <w:rsid w:val="002417A2"/>
    <w:rsid w:val="00257115"/>
    <w:rsid w:val="00257D1A"/>
    <w:rsid w:val="00280D9E"/>
    <w:rsid w:val="00283C60"/>
    <w:rsid w:val="00284DB7"/>
    <w:rsid w:val="002919CB"/>
    <w:rsid w:val="00292F37"/>
    <w:rsid w:val="002A5A36"/>
    <w:rsid w:val="002B7E06"/>
    <w:rsid w:val="002C0BEA"/>
    <w:rsid w:val="002C2B34"/>
    <w:rsid w:val="002D7D13"/>
    <w:rsid w:val="002E200A"/>
    <w:rsid w:val="002F6081"/>
    <w:rsid w:val="00312901"/>
    <w:rsid w:val="00321C16"/>
    <w:rsid w:val="00326B75"/>
    <w:rsid w:val="00330FBE"/>
    <w:rsid w:val="003319A1"/>
    <w:rsid w:val="003319ED"/>
    <w:rsid w:val="00336070"/>
    <w:rsid w:val="003431D6"/>
    <w:rsid w:val="00354679"/>
    <w:rsid w:val="00355A48"/>
    <w:rsid w:val="00355CCF"/>
    <w:rsid w:val="003577F4"/>
    <w:rsid w:val="00373295"/>
    <w:rsid w:val="0038516C"/>
    <w:rsid w:val="00393302"/>
    <w:rsid w:val="003B3AE1"/>
    <w:rsid w:val="003B60CB"/>
    <w:rsid w:val="00433849"/>
    <w:rsid w:val="004367FC"/>
    <w:rsid w:val="00440BD8"/>
    <w:rsid w:val="00445E7E"/>
    <w:rsid w:val="00453691"/>
    <w:rsid w:val="004672E8"/>
    <w:rsid w:val="00470DEF"/>
    <w:rsid w:val="004B484F"/>
    <w:rsid w:val="004B7A34"/>
    <w:rsid w:val="004C0FAE"/>
    <w:rsid w:val="004C4CB2"/>
    <w:rsid w:val="004F0324"/>
    <w:rsid w:val="004F3A5B"/>
    <w:rsid w:val="004F76E0"/>
    <w:rsid w:val="00502AB0"/>
    <w:rsid w:val="005047D1"/>
    <w:rsid w:val="00504B53"/>
    <w:rsid w:val="00514445"/>
    <w:rsid w:val="00514D9B"/>
    <w:rsid w:val="00524E66"/>
    <w:rsid w:val="005254B1"/>
    <w:rsid w:val="00530540"/>
    <w:rsid w:val="00554A65"/>
    <w:rsid w:val="0056235F"/>
    <w:rsid w:val="005655DC"/>
    <w:rsid w:val="00570D43"/>
    <w:rsid w:val="00576815"/>
    <w:rsid w:val="005A2884"/>
    <w:rsid w:val="005A30C3"/>
    <w:rsid w:val="005C4BC7"/>
    <w:rsid w:val="005C6408"/>
    <w:rsid w:val="005D2FB9"/>
    <w:rsid w:val="005F189B"/>
    <w:rsid w:val="006005C2"/>
    <w:rsid w:val="00627808"/>
    <w:rsid w:val="0064304E"/>
    <w:rsid w:val="00655064"/>
    <w:rsid w:val="006635AA"/>
    <w:rsid w:val="00664F3B"/>
    <w:rsid w:val="006735B4"/>
    <w:rsid w:val="00675EB8"/>
    <w:rsid w:val="00687B35"/>
    <w:rsid w:val="00693EE8"/>
    <w:rsid w:val="006B050A"/>
    <w:rsid w:val="006B10A1"/>
    <w:rsid w:val="006B2CDF"/>
    <w:rsid w:val="006E4DAD"/>
    <w:rsid w:val="006F2CB7"/>
    <w:rsid w:val="006F3FA9"/>
    <w:rsid w:val="006F7138"/>
    <w:rsid w:val="00700A08"/>
    <w:rsid w:val="00700D04"/>
    <w:rsid w:val="00703FBB"/>
    <w:rsid w:val="00704C63"/>
    <w:rsid w:val="00707D38"/>
    <w:rsid w:val="007223BD"/>
    <w:rsid w:val="00733A5D"/>
    <w:rsid w:val="00756F09"/>
    <w:rsid w:val="0076380D"/>
    <w:rsid w:val="00767CB8"/>
    <w:rsid w:val="00781044"/>
    <w:rsid w:val="007846FC"/>
    <w:rsid w:val="007D1B74"/>
    <w:rsid w:val="007F48FB"/>
    <w:rsid w:val="007F4BE6"/>
    <w:rsid w:val="00812AA0"/>
    <w:rsid w:val="00826A5F"/>
    <w:rsid w:val="00845EC3"/>
    <w:rsid w:val="0084616C"/>
    <w:rsid w:val="00852DF7"/>
    <w:rsid w:val="0085443F"/>
    <w:rsid w:val="008715C8"/>
    <w:rsid w:val="00875A8E"/>
    <w:rsid w:val="008972F5"/>
    <w:rsid w:val="008A394C"/>
    <w:rsid w:val="008A7E0F"/>
    <w:rsid w:val="008B1451"/>
    <w:rsid w:val="008C2204"/>
    <w:rsid w:val="008C2799"/>
    <w:rsid w:val="008E62BE"/>
    <w:rsid w:val="008F4116"/>
    <w:rsid w:val="008F79D8"/>
    <w:rsid w:val="009019EF"/>
    <w:rsid w:val="00906B2E"/>
    <w:rsid w:val="00907D31"/>
    <w:rsid w:val="0093260C"/>
    <w:rsid w:val="0094731A"/>
    <w:rsid w:val="00956731"/>
    <w:rsid w:val="00957848"/>
    <w:rsid w:val="009A7025"/>
    <w:rsid w:val="009B585B"/>
    <w:rsid w:val="009C3F26"/>
    <w:rsid w:val="009C53FC"/>
    <w:rsid w:val="009D58CA"/>
    <w:rsid w:val="00A41EC4"/>
    <w:rsid w:val="00A7198D"/>
    <w:rsid w:val="00AA7128"/>
    <w:rsid w:val="00AA7FFE"/>
    <w:rsid w:val="00AB07D3"/>
    <w:rsid w:val="00AB125D"/>
    <w:rsid w:val="00AC4116"/>
    <w:rsid w:val="00AC41C6"/>
    <w:rsid w:val="00AF37F1"/>
    <w:rsid w:val="00B235D6"/>
    <w:rsid w:val="00B35D30"/>
    <w:rsid w:val="00B6659D"/>
    <w:rsid w:val="00B73D3E"/>
    <w:rsid w:val="00B84AA9"/>
    <w:rsid w:val="00B85517"/>
    <w:rsid w:val="00B85819"/>
    <w:rsid w:val="00BA3C37"/>
    <w:rsid w:val="00BB6202"/>
    <w:rsid w:val="00BC265E"/>
    <w:rsid w:val="00C010E0"/>
    <w:rsid w:val="00C123C4"/>
    <w:rsid w:val="00C1617A"/>
    <w:rsid w:val="00C420BC"/>
    <w:rsid w:val="00C6214E"/>
    <w:rsid w:val="00C638EC"/>
    <w:rsid w:val="00C8326F"/>
    <w:rsid w:val="00C83B26"/>
    <w:rsid w:val="00C85E4C"/>
    <w:rsid w:val="00C91DAD"/>
    <w:rsid w:val="00C92813"/>
    <w:rsid w:val="00C97C17"/>
    <w:rsid w:val="00CB6F02"/>
    <w:rsid w:val="00CD029F"/>
    <w:rsid w:val="00CD2070"/>
    <w:rsid w:val="00CD7FF9"/>
    <w:rsid w:val="00CE74DE"/>
    <w:rsid w:val="00CE7666"/>
    <w:rsid w:val="00D1097F"/>
    <w:rsid w:val="00D13F2B"/>
    <w:rsid w:val="00D1477F"/>
    <w:rsid w:val="00D22D81"/>
    <w:rsid w:val="00D26A4C"/>
    <w:rsid w:val="00D53F67"/>
    <w:rsid w:val="00D60610"/>
    <w:rsid w:val="00D62814"/>
    <w:rsid w:val="00D72668"/>
    <w:rsid w:val="00D83BBD"/>
    <w:rsid w:val="00D845AF"/>
    <w:rsid w:val="00D90870"/>
    <w:rsid w:val="00D93AA7"/>
    <w:rsid w:val="00DB06D7"/>
    <w:rsid w:val="00E11798"/>
    <w:rsid w:val="00E17AD5"/>
    <w:rsid w:val="00E23656"/>
    <w:rsid w:val="00E33CF9"/>
    <w:rsid w:val="00E36450"/>
    <w:rsid w:val="00E36E17"/>
    <w:rsid w:val="00E37F34"/>
    <w:rsid w:val="00E4084C"/>
    <w:rsid w:val="00E545CF"/>
    <w:rsid w:val="00E5753F"/>
    <w:rsid w:val="00E778F4"/>
    <w:rsid w:val="00E84284"/>
    <w:rsid w:val="00E8733C"/>
    <w:rsid w:val="00E87518"/>
    <w:rsid w:val="00EA02EC"/>
    <w:rsid w:val="00ED1367"/>
    <w:rsid w:val="00ED13F5"/>
    <w:rsid w:val="00ED38F2"/>
    <w:rsid w:val="00EF060C"/>
    <w:rsid w:val="00EF30D1"/>
    <w:rsid w:val="00F14358"/>
    <w:rsid w:val="00F179E6"/>
    <w:rsid w:val="00F2570A"/>
    <w:rsid w:val="00F266FC"/>
    <w:rsid w:val="00F315FF"/>
    <w:rsid w:val="00F45753"/>
    <w:rsid w:val="00F610C8"/>
    <w:rsid w:val="00F710D6"/>
    <w:rsid w:val="00F82808"/>
    <w:rsid w:val="00F928CD"/>
    <w:rsid w:val="00FA64E4"/>
    <w:rsid w:val="00FB3300"/>
    <w:rsid w:val="00FC09C4"/>
    <w:rsid w:val="00FC2A4C"/>
    <w:rsid w:val="00FC339E"/>
    <w:rsid w:val="00FC724E"/>
    <w:rsid w:val="00FE0D49"/>
    <w:rsid w:val="00FE14E3"/>
    <w:rsid w:val="00F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71353"/>
  <w15:docId w15:val="{2C68B831-885D-4AD9-A38A-D306FF99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E4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2B3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0324"/>
    <w:pPr>
      <w:ind w:left="720"/>
      <w:contextualSpacing/>
    </w:pPr>
  </w:style>
  <w:style w:type="paragraph" w:styleId="NoSpacing">
    <w:name w:val="No Spacing"/>
    <w:uiPriority w:val="1"/>
    <w:qFormat/>
    <w:rsid w:val="00707D38"/>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FCC1-5277-433E-ADCE-623C12F1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vt:lpstr>
    </vt:vector>
  </TitlesOfParts>
  <Company>KPRDSB</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Administrator</dc:creator>
  <cp:keywords/>
  <dc:description/>
  <cp:lastModifiedBy> </cp:lastModifiedBy>
  <cp:revision>5</cp:revision>
  <cp:lastPrinted>2016-01-11T03:04:00Z</cp:lastPrinted>
  <dcterms:created xsi:type="dcterms:W3CDTF">2019-11-10T23:04:00Z</dcterms:created>
  <dcterms:modified xsi:type="dcterms:W3CDTF">2019-11-11T00:51:00Z</dcterms:modified>
</cp:coreProperties>
</file>